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a279c4fea46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955d275f704d4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Heanor,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fa56976ed0454c" /><Relationship Type="http://schemas.openxmlformats.org/officeDocument/2006/relationships/numbering" Target="/word/numbering.xml" Id="R909db6b5d52a4a49" /><Relationship Type="http://schemas.openxmlformats.org/officeDocument/2006/relationships/settings" Target="/word/settings.xml" Id="Recc2c594e18c4df3" /><Relationship Type="http://schemas.openxmlformats.org/officeDocument/2006/relationships/image" Target="/word/media/7a0b7710-d46b-44c9-a7a0-39a20aee44ef.png" Id="Rd5955d275f704d45" /></Relationships>
</file>