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098eb50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6425e7b8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Skaw,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469e04a446c2" /><Relationship Type="http://schemas.openxmlformats.org/officeDocument/2006/relationships/numbering" Target="/word/numbering.xml" Id="R34b6af2d0ef5410d" /><Relationship Type="http://schemas.openxmlformats.org/officeDocument/2006/relationships/settings" Target="/word/settings.xml" Id="R0690c92006ed44fe" /><Relationship Type="http://schemas.openxmlformats.org/officeDocument/2006/relationships/image" Target="/word/media/c0722de0-71c8-4b5b-a22d-ccb4df7cf420.png" Id="Rd1146425e7b84ed3" /></Relationships>
</file>