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54ad0da76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da34e1ce0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Humber,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aea5e24344714" /><Relationship Type="http://schemas.openxmlformats.org/officeDocument/2006/relationships/numbering" Target="/word/numbering.xml" Id="R2a35e9cddb194aef" /><Relationship Type="http://schemas.openxmlformats.org/officeDocument/2006/relationships/settings" Target="/word/settings.xml" Id="R25da437c7c584705" /><Relationship Type="http://schemas.openxmlformats.org/officeDocument/2006/relationships/image" Target="/word/media/d7091f21-257c-44d6-adfd-3d25a5aacbf2.png" Id="Rc87da34e1ce041cb" /></Relationships>
</file>