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fa04ce50d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8038aed69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Hundon,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be12e26984de0" /><Relationship Type="http://schemas.openxmlformats.org/officeDocument/2006/relationships/numbering" Target="/word/numbering.xml" Id="R71e06a77790341ba" /><Relationship Type="http://schemas.openxmlformats.org/officeDocument/2006/relationships/settings" Target="/word/settings.xml" Id="Re4de9722f6a94feb" /><Relationship Type="http://schemas.openxmlformats.org/officeDocument/2006/relationships/image" Target="/word/media/5548b378-b63d-4fe1-ab69-c67f35a201e2.png" Id="Rf338038aed6947da" /></Relationships>
</file>