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62ad5df06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24c8ec99a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Huyton,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cd583596b47dc" /><Relationship Type="http://schemas.openxmlformats.org/officeDocument/2006/relationships/numbering" Target="/word/numbering.xml" Id="R4f7c8b5fac7a4a8c" /><Relationship Type="http://schemas.openxmlformats.org/officeDocument/2006/relationships/settings" Target="/word/settings.xml" Id="R75fe7650e7834e92" /><Relationship Type="http://schemas.openxmlformats.org/officeDocument/2006/relationships/image" Target="/word/media/5c2526d3-2ad0-472e-8e7e-b1f8fe69f0f7.png" Id="Rd7c24c8ec99a4ed9" /></Relationships>
</file>