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d26cf91da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2bb41a71d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Inchcailloch,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0ba02b35f46e3" /><Relationship Type="http://schemas.openxmlformats.org/officeDocument/2006/relationships/numbering" Target="/word/numbering.xml" Id="R70637c7cbf814345" /><Relationship Type="http://schemas.openxmlformats.org/officeDocument/2006/relationships/settings" Target="/word/settings.xml" Id="R5d869ff3d684403b" /><Relationship Type="http://schemas.openxmlformats.org/officeDocument/2006/relationships/image" Target="/word/media/4628bc5c-9c94-4c87-a260-85bd4b626dc4.png" Id="R5412bb41a71d4873" /></Relationships>
</file>