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6baf49b6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43ad2df28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MacHugh,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cac57859b4586" /><Relationship Type="http://schemas.openxmlformats.org/officeDocument/2006/relationships/numbering" Target="/word/numbering.xml" Id="Ra519f1687457428c" /><Relationship Type="http://schemas.openxmlformats.org/officeDocument/2006/relationships/settings" Target="/word/settings.xml" Id="R815178759bf84f0f" /><Relationship Type="http://schemas.openxmlformats.org/officeDocument/2006/relationships/image" Target="/word/media/289d80b5-6d16-4732-bad1-cab270ddee35.png" Id="Rf1443ad2df2846af" /></Relationships>
</file>