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cf044176e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7dbe4ea54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Kingarth,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2585a35ef450c" /><Relationship Type="http://schemas.openxmlformats.org/officeDocument/2006/relationships/numbering" Target="/word/numbering.xml" Id="R1fd787b36de448c8" /><Relationship Type="http://schemas.openxmlformats.org/officeDocument/2006/relationships/settings" Target="/word/settings.xml" Id="Rc502054186a1458d" /><Relationship Type="http://schemas.openxmlformats.org/officeDocument/2006/relationships/image" Target="/word/media/4732af0e-3af6-43ac-bdd9-7f2efc368a2f.png" Id="R6bc7dbe4ea5449cc" /></Relationships>
</file>