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283c5119e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4d25decd5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Kingham,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0e8564ff24006" /><Relationship Type="http://schemas.openxmlformats.org/officeDocument/2006/relationships/numbering" Target="/word/numbering.xml" Id="R46f71135789a4f5c" /><Relationship Type="http://schemas.openxmlformats.org/officeDocument/2006/relationships/settings" Target="/word/settings.xml" Id="Rcb45c36d4def48ff" /><Relationship Type="http://schemas.openxmlformats.org/officeDocument/2006/relationships/image" Target="/word/media/521d78aa-b68c-48e8-b87d-a8954e739f89.png" Id="Rc3e4d25decd54530" /></Relationships>
</file>