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b8f356d42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fac8c969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Kirtlebridge,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f520b03a24a0a" /><Relationship Type="http://schemas.openxmlformats.org/officeDocument/2006/relationships/numbering" Target="/word/numbering.xml" Id="R2d6aff31c00c4926" /><Relationship Type="http://schemas.openxmlformats.org/officeDocument/2006/relationships/settings" Target="/word/settings.xml" Id="R22cc0b0eebbd4e3e" /><Relationship Type="http://schemas.openxmlformats.org/officeDocument/2006/relationships/image" Target="/word/media/b5f7a10b-bec7-4198-b2fb-9da34e775604.png" Id="R814fac8c969b4837" /></Relationships>
</file>