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9385a37e8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2d1092af3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Knockarevan,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202809f6c4d74" /><Relationship Type="http://schemas.openxmlformats.org/officeDocument/2006/relationships/numbering" Target="/word/numbering.xml" Id="Re366916270864254" /><Relationship Type="http://schemas.openxmlformats.org/officeDocument/2006/relationships/settings" Target="/word/settings.xml" Id="R7bf7e1f6881f41cf" /><Relationship Type="http://schemas.openxmlformats.org/officeDocument/2006/relationships/image" Target="/word/media/035d57b0-94d2-45dd-9b61-8e9c7c90e60e.png" Id="Reaf2d1092af34a17" /></Relationships>
</file>