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3f953bc36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3903ee2f9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Kylestrome,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01185201f4b36" /><Relationship Type="http://schemas.openxmlformats.org/officeDocument/2006/relationships/numbering" Target="/word/numbering.xml" Id="R5075aa7e27d84bba" /><Relationship Type="http://schemas.openxmlformats.org/officeDocument/2006/relationships/settings" Target="/word/settings.xml" Id="Rfa114e3cf8264041" /><Relationship Type="http://schemas.openxmlformats.org/officeDocument/2006/relationships/image" Target="/word/media/8cc83d7e-8ba4-4bbf-b99a-fddef8e2063b.png" Id="R59a3903ee2f94d23" /></Relationships>
</file>