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244bf0ee9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94f77efd2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Laconia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d9878d9a34c34" /><Relationship Type="http://schemas.openxmlformats.org/officeDocument/2006/relationships/numbering" Target="/word/numbering.xml" Id="Rca8c7a47dfcc4a38" /><Relationship Type="http://schemas.openxmlformats.org/officeDocument/2006/relationships/settings" Target="/word/settings.xml" Id="Rb008ba83d9bc43e1" /><Relationship Type="http://schemas.openxmlformats.org/officeDocument/2006/relationships/image" Target="/word/media/e65bd57a-75d2-4310-8046-58eafce6fae4.png" Id="Rcbf94f77efd24945" /></Relationships>
</file>