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43df386c3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68282fc98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Langstroth 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39e7e544f458f" /><Relationship Type="http://schemas.openxmlformats.org/officeDocument/2006/relationships/numbering" Target="/word/numbering.xml" Id="R7a7ad80f74c64d14" /><Relationship Type="http://schemas.openxmlformats.org/officeDocument/2006/relationships/settings" Target="/word/settings.xml" Id="R65e8cb3f11574c1f" /><Relationship Type="http://schemas.openxmlformats.org/officeDocument/2006/relationships/image" Target="/word/media/9f6c1348-fc01-4c79-b789-cc2a1403af94.png" Id="R05168282fc984900" /></Relationships>
</file>