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a12d7df77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07e663d22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Lannacombe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29110a79c4b56" /><Relationship Type="http://schemas.openxmlformats.org/officeDocument/2006/relationships/numbering" Target="/word/numbering.xml" Id="Rb70a6aee7ee04fd2" /><Relationship Type="http://schemas.openxmlformats.org/officeDocument/2006/relationships/settings" Target="/word/settings.xml" Id="R2dd5cb5d76f947ca" /><Relationship Type="http://schemas.openxmlformats.org/officeDocument/2006/relationships/image" Target="/word/media/d7b7f1b8-42b2-4421-84f1-6abe3dd21170.png" Id="Rd6707e663d224028" /></Relationships>
</file>