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e54dfe5de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e806a5dd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Larne Lough,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45fb83d254947" /><Relationship Type="http://schemas.openxmlformats.org/officeDocument/2006/relationships/numbering" Target="/word/numbering.xml" Id="Rba1aa4cd992f49a8" /><Relationship Type="http://schemas.openxmlformats.org/officeDocument/2006/relationships/settings" Target="/word/settings.xml" Id="Rdb853f0e18fa4037" /><Relationship Type="http://schemas.openxmlformats.org/officeDocument/2006/relationships/image" Target="/word/media/a610149f-d223-40c9-bb7f-9343ca9d781c.png" Id="R95dce806a5dd4a59" /></Relationships>
</file>