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913b816a6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ddd9b9c0b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Laugharne Sands,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6f34fd4e8430c" /><Relationship Type="http://schemas.openxmlformats.org/officeDocument/2006/relationships/numbering" Target="/word/numbering.xml" Id="R9cc6f92441804dfa" /><Relationship Type="http://schemas.openxmlformats.org/officeDocument/2006/relationships/settings" Target="/word/settings.xml" Id="R0f75a51b8cf94da8" /><Relationship Type="http://schemas.openxmlformats.org/officeDocument/2006/relationships/image" Target="/word/media/6a1bea34-cc15-41b4-b829-69df1ef4fa9a.png" Id="R469ddd9b9c0b4659" /></Relationships>
</file>