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1cecafa87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b8f23c80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Lavendon,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317c8da45434a" /><Relationship Type="http://schemas.openxmlformats.org/officeDocument/2006/relationships/numbering" Target="/word/numbering.xml" Id="R6d3341a7b1b5456e" /><Relationship Type="http://schemas.openxmlformats.org/officeDocument/2006/relationships/settings" Target="/word/settings.xml" Id="R9f117e4ba4f14e7b" /><Relationship Type="http://schemas.openxmlformats.org/officeDocument/2006/relationships/image" Target="/word/media/16662011-d613-49ad-a550-ebdbeb827997.png" Id="R6f07b8f23c80441f" /></Relationships>
</file>