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425eeb9b8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88e8e4f01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Stanmore,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ca666749d4d14" /><Relationship Type="http://schemas.openxmlformats.org/officeDocument/2006/relationships/numbering" Target="/word/numbering.xml" Id="Rcaaaf40bbcc14a8e" /><Relationship Type="http://schemas.openxmlformats.org/officeDocument/2006/relationships/settings" Target="/word/settings.xml" Id="R2264550bbe244ff8" /><Relationship Type="http://schemas.openxmlformats.org/officeDocument/2006/relationships/image" Target="/word/media/72c21738-8c54-4f5f-857f-96835d892468.png" Id="Rfaf88e8e4f014e1e" /></Relationships>
</file>