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3c6d52eef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2a1cedac4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Llandygwydd,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cca2791a8464c" /><Relationship Type="http://schemas.openxmlformats.org/officeDocument/2006/relationships/numbering" Target="/word/numbering.xml" Id="R21334bdbc5e54e09" /><Relationship Type="http://schemas.openxmlformats.org/officeDocument/2006/relationships/settings" Target="/word/settings.xml" Id="Rcfedfe7c8e1c4137" /><Relationship Type="http://schemas.openxmlformats.org/officeDocument/2006/relationships/image" Target="/word/media/704af7e9-c003-48e0-a668-1da4baed089a.png" Id="R1ed2a1cedac44eb0" /></Relationships>
</file>