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adce3edc1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f1c28eac5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Llangadwaladr,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6e6d2e6e04015" /><Relationship Type="http://schemas.openxmlformats.org/officeDocument/2006/relationships/numbering" Target="/word/numbering.xml" Id="Rba72865c1ad44bee" /><Relationship Type="http://schemas.openxmlformats.org/officeDocument/2006/relationships/settings" Target="/word/settings.xml" Id="R7c475bbecfd844fc" /><Relationship Type="http://schemas.openxmlformats.org/officeDocument/2006/relationships/image" Target="/word/media/0b44f064-d1f7-4d42-abee-7cec19423ed3.png" Id="Rdcaf1c28eac54844" /></Relationships>
</file>