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1692efe2e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208c0d2c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Llangendeirne,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e2848acc042bb" /><Relationship Type="http://schemas.openxmlformats.org/officeDocument/2006/relationships/numbering" Target="/word/numbering.xml" Id="Re1db9c96005d40ed" /><Relationship Type="http://schemas.openxmlformats.org/officeDocument/2006/relationships/settings" Target="/word/settings.xml" Id="R1aa396735bef4550" /><Relationship Type="http://schemas.openxmlformats.org/officeDocument/2006/relationships/image" Target="/word/media/466552c3-e74f-4e15-8376-691ed89a16b1.png" Id="R5816208c0d2c4660" /></Relationships>
</file>