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cbca4e794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adb3c3765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Llangynidr,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576fae1024a7c" /><Relationship Type="http://schemas.openxmlformats.org/officeDocument/2006/relationships/numbering" Target="/word/numbering.xml" Id="R3751d0ca89a84d4f" /><Relationship Type="http://schemas.openxmlformats.org/officeDocument/2006/relationships/settings" Target="/word/settings.xml" Id="R77e879abf3a84487" /><Relationship Type="http://schemas.openxmlformats.org/officeDocument/2006/relationships/image" Target="/word/media/b515058d-5655-4ca3-9468-a28a45cde54e.png" Id="R0fdadb3c37654a49" /></Relationships>
</file>