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76d33151f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d2703b1d2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Llanllyfni,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40722b41b48c3" /><Relationship Type="http://schemas.openxmlformats.org/officeDocument/2006/relationships/numbering" Target="/word/numbering.xml" Id="R8b129aac52ec4fd7" /><Relationship Type="http://schemas.openxmlformats.org/officeDocument/2006/relationships/settings" Target="/word/settings.xml" Id="R47913605ac404088" /><Relationship Type="http://schemas.openxmlformats.org/officeDocument/2006/relationships/image" Target="/word/media/3b2f091d-50e3-4c8a-8d13-096b23ccb258.png" Id="R804d2703b1d24c5a" /></Relationships>
</file>