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379b883c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f01efb1ea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Llansantffraid,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1ad368944ed9" /><Relationship Type="http://schemas.openxmlformats.org/officeDocument/2006/relationships/numbering" Target="/word/numbering.xml" Id="R316519ec111a436a" /><Relationship Type="http://schemas.openxmlformats.org/officeDocument/2006/relationships/settings" Target="/word/settings.xml" Id="Rf6566887df974af5" /><Relationship Type="http://schemas.openxmlformats.org/officeDocument/2006/relationships/image" Target="/word/media/d86e2038-a2f7-47b4-a59b-54918ce0b7a4.png" Id="R4edf01efb1ea4971" /></Relationships>
</file>