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ee72c0e954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bb1796057c41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Llanstadwell,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899d384c20447e" /><Relationship Type="http://schemas.openxmlformats.org/officeDocument/2006/relationships/numbering" Target="/word/numbering.xml" Id="R2fe8e7944ac34e23" /><Relationship Type="http://schemas.openxmlformats.org/officeDocument/2006/relationships/settings" Target="/word/settings.xml" Id="Reb2e4eb945684302" /><Relationship Type="http://schemas.openxmlformats.org/officeDocument/2006/relationships/image" Target="/word/media/18584bbb-4400-4b6f-9d35-4f1a71f04411.png" Id="R6ebb1796057c41c1" /></Relationships>
</file>