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fe57dc6c3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01a8230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Llantrisant,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89bd6a46f4256" /><Relationship Type="http://schemas.openxmlformats.org/officeDocument/2006/relationships/numbering" Target="/word/numbering.xml" Id="R3e92b1ad7d8744a6" /><Relationship Type="http://schemas.openxmlformats.org/officeDocument/2006/relationships/settings" Target="/word/settings.xml" Id="R3e643ff1126c4661" /><Relationship Type="http://schemas.openxmlformats.org/officeDocument/2006/relationships/image" Target="/word/media/4c1895e0-481a-4ca4-abe6-011bb91248c3.png" Id="R2bd101a823004882" /></Relationships>
</file>