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be74e1aa4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a33fecb237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Achran,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1f82cceed4b38" /><Relationship Type="http://schemas.openxmlformats.org/officeDocument/2006/relationships/numbering" Target="/word/numbering.xml" Id="R92fe411423f04966" /><Relationship Type="http://schemas.openxmlformats.org/officeDocument/2006/relationships/settings" Target="/word/settings.xml" Id="Ra09e3ba7e8f245ba" /><Relationship Type="http://schemas.openxmlformats.org/officeDocument/2006/relationships/image" Target="/word/media/f5814645-7819-4ed5-855f-12b0984141f4.png" Id="R28a33fecb237421e" /></Relationships>
</file>