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771d8d9bc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e65e612d2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Arron,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ff986fd3c4583" /><Relationship Type="http://schemas.openxmlformats.org/officeDocument/2006/relationships/numbering" Target="/word/numbering.xml" Id="R74504be7ab6f452b" /><Relationship Type="http://schemas.openxmlformats.org/officeDocument/2006/relationships/settings" Target="/word/settings.xml" Id="R95ddee2ac88040d8" /><Relationship Type="http://schemas.openxmlformats.org/officeDocument/2006/relationships/image" Target="/word/media/cbc44ceb-48f7-4e45-8cb2-5035a57f6b9c.png" Id="Rde4e65e612d24ad2" /></Relationships>
</file>