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ef293872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e2e5e85d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Muilinn,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b534ba264884" /><Relationship Type="http://schemas.openxmlformats.org/officeDocument/2006/relationships/numbering" Target="/word/numbering.xml" Id="Rf257d38acb0542ba" /><Relationship Type="http://schemas.openxmlformats.org/officeDocument/2006/relationships/settings" Target="/word/settings.xml" Id="Re56e7266abdb47c1" /><Relationship Type="http://schemas.openxmlformats.org/officeDocument/2006/relationships/image" Target="/word/media/6489f0bb-78cb-415d-b8c4-7df0507ef2d2.png" Id="Rf1be2e5e85d94d66" /></Relationships>
</file>