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54abf5bd4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f5b3a6fd0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Scarmclett,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35324e1e849fc" /><Relationship Type="http://schemas.openxmlformats.org/officeDocument/2006/relationships/numbering" Target="/word/numbering.xml" Id="Ree80f259bfbe4eb3" /><Relationship Type="http://schemas.openxmlformats.org/officeDocument/2006/relationships/settings" Target="/word/settings.xml" Id="R87313b0dec594720" /><Relationship Type="http://schemas.openxmlformats.org/officeDocument/2006/relationships/image" Target="/word/media/e786da3c-ba0b-4675-a1c5-098fa014ea7d.png" Id="Rbe2f5b3a6fd04447" /></Relationships>
</file>