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7c41a6432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8b0269f6e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Tosgach,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ffa5ed46f4779" /><Relationship Type="http://schemas.openxmlformats.org/officeDocument/2006/relationships/numbering" Target="/word/numbering.xml" Id="R75f51bd37d48426e" /><Relationship Type="http://schemas.openxmlformats.org/officeDocument/2006/relationships/settings" Target="/word/settings.xml" Id="R204836bd7bb547dc" /><Relationship Type="http://schemas.openxmlformats.org/officeDocument/2006/relationships/image" Target="/word/media/c5ed7e71-acb2-4463-808b-0b91193787bb.png" Id="Rdba8b0269f6e415e" /></Relationships>
</file>