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b0454ce9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0ca913b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Uanagan,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c2898db5465d" /><Relationship Type="http://schemas.openxmlformats.org/officeDocument/2006/relationships/numbering" Target="/word/numbering.xml" Id="Red85db080faf4249" /><Relationship Type="http://schemas.openxmlformats.org/officeDocument/2006/relationships/settings" Target="/word/settings.xml" Id="Rbf574c27f96c4274" /><Relationship Type="http://schemas.openxmlformats.org/officeDocument/2006/relationships/image" Target="/word/media/4029a6e7-ecbd-4d6b-80b6-c0c46eb2e449.png" Id="R103c0ca913b64f3a" /></Relationships>
</file>