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c22e290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6acfc9c0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Wharral,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c20130d0f46db" /><Relationship Type="http://schemas.openxmlformats.org/officeDocument/2006/relationships/numbering" Target="/word/numbering.xml" Id="Rc6fdabc0db1143ee" /><Relationship Type="http://schemas.openxmlformats.org/officeDocument/2006/relationships/settings" Target="/word/settings.xml" Id="Raa347d1463ab4e9f" /><Relationship Type="http://schemas.openxmlformats.org/officeDocument/2006/relationships/image" Target="/word/media/089d2bd6-61e8-423e-8ef2-0cc1a82b250a.png" Id="Rce06acfc9c044bcd" /></Relationships>
</file>