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d95c3688c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f2742604a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Longdown,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22cb2448d4da5" /><Relationship Type="http://schemas.openxmlformats.org/officeDocument/2006/relationships/numbering" Target="/word/numbering.xml" Id="Rc83c3b3f1407494b" /><Relationship Type="http://schemas.openxmlformats.org/officeDocument/2006/relationships/settings" Target="/word/settings.xml" Id="R0aa990e80f4c4a1c" /><Relationship Type="http://schemas.openxmlformats.org/officeDocument/2006/relationships/image" Target="/word/media/2b5b106b-e5c8-49f8-a169-a6f6e9295ab4.png" Id="Re07f2742604a4a8b" /></Relationships>
</file>