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b77d2822a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02afd33b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Lytchett Matravers,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0e173163452b" /><Relationship Type="http://schemas.openxmlformats.org/officeDocument/2006/relationships/numbering" Target="/word/numbering.xml" Id="Rbf7c30e6ad854979" /><Relationship Type="http://schemas.openxmlformats.org/officeDocument/2006/relationships/settings" Target="/word/settings.xml" Id="R1fcdf11e907c4aa5" /><Relationship Type="http://schemas.openxmlformats.org/officeDocument/2006/relationships/image" Target="/word/media/6dcf5e02-f16c-4f85-9af1-8be98ce9150e.png" Id="R1a9002afd33b4412" /></Relationships>
</file>