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f4c8ca728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166ca0154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Maen Piscar,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6358f1f044d25" /><Relationship Type="http://schemas.openxmlformats.org/officeDocument/2006/relationships/numbering" Target="/word/numbering.xml" Id="Rc105ebf1b2864977" /><Relationship Type="http://schemas.openxmlformats.org/officeDocument/2006/relationships/settings" Target="/word/settings.xml" Id="R0467c125529d4755" /><Relationship Type="http://schemas.openxmlformats.org/officeDocument/2006/relationships/image" Target="/word/media/f2a87158-e328-40c0-9dd8-891a4fec97ec.png" Id="R865166ca01544d63" /></Relationships>
</file>