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becc2f8a7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1192e9e66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Maidenhead,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468190f34108" /><Relationship Type="http://schemas.openxmlformats.org/officeDocument/2006/relationships/numbering" Target="/word/numbering.xml" Id="R68756a2fbc5e46e1" /><Relationship Type="http://schemas.openxmlformats.org/officeDocument/2006/relationships/settings" Target="/word/settings.xml" Id="Rb40e88c6e9314b2b" /><Relationship Type="http://schemas.openxmlformats.org/officeDocument/2006/relationships/image" Target="/word/media/583e2089-a1ec-4197-a680-cc7af5cb030b.png" Id="Ra6b1192e9e664ea2" /></Relationships>
</file>