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da67798b7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6fd1129bb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Mainsriddle,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65790bccb4fb2" /><Relationship Type="http://schemas.openxmlformats.org/officeDocument/2006/relationships/numbering" Target="/word/numbering.xml" Id="R8d5869ebc25f4050" /><Relationship Type="http://schemas.openxmlformats.org/officeDocument/2006/relationships/settings" Target="/word/settings.xml" Id="Rc9a7691cb7134fb1" /><Relationship Type="http://schemas.openxmlformats.org/officeDocument/2006/relationships/image" Target="/word/media/4f6ccea2-ce13-4e6f-b38e-f7d97cc8f8f3.png" Id="R7f96fd1129bb49e6" /></Relationships>
</file>