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40fedfeb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f4d96aef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decdccab4404" /><Relationship Type="http://schemas.openxmlformats.org/officeDocument/2006/relationships/numbering" Target="/word/numbering.xml" Id="Refa9a8d3230e475d" /><Relationship Type="http://schemas.openxmlformats.org/officeDocument/2006/relationships/settings" Target="/word/settings.xml" Id="R19b094e76f8a46cb" /><Relationship Type="http://schemas.openxmlformats.org/officeDocument/2006/relationships/image" Target="/word/media/de3c6267-8b46-4798-a9d4-bb1c120657c4.png" Id="R619f4d96aef8471f" /></Relationships>
</file>