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2b3e55d91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9826ef57c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 of Fortune,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904deaeea4f68" /><Relationship Type="http://schemas.openxmlformats.org/officeDocument/2006/relationships/numbering" Target="/word/numbering.xml" Id="R977b5dcd999c420b" /><Relationship Type="http://schemas.openxmlformats.org/officeDocument/2006/relationships/settings" Target="/word/settings.xml" Id="R383a4c3a628f4a90" /><Relationship Type="http://schemas.openxmlformats.org/officeDocument/2006/relationships/image" Target="/word/media/1441d653-2c61-4985-936f-ac10235b1d69.png" Id="R7da9826ef57c4c7b" /></Relationships>
</file>