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6d046858d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5a87b9295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Mintlaw,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2c2c297784000" /><Relationship Type="http://schemas.openxmlformats.org/officeDocument/2006/relationships/numbering" Target="/word/numbering.xml" Id="Rf432cf3d01084310" /><Relationship Type="http://schemas.openxmlformats.org/officeDocument/2006/relationships/settings" Target="/word/settings.xml" Id="R10e067496dd4406a" /><Relationship Type="http://schemas.openxmlformats.org/officeDocument/2006/relationships/image" Target="/word/media/5d4b071b-144a-439a-a6d6-e0090ee345c4.png" Id="R9955a87b92954faf" /></Relationships>
</file>