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e33c82d63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1d24d66e8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Moel Fammau,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a2985223749da" /><Relationship Type="http://schemas.openxmlformats.org/officeDocument/2006/relationships/numbering" Target="/word/numbering.xml" Id="R85255117da5849a8" /><Relationship Type="http://schemas.openxmlformats.org/officeDocument/2006/relationships/settings" Target="/word/settings.xml" Id="R68caedd762f34f91" /><Relationship Type="http://schemas.openxmlformats.org/officeDocument/2006/relationships/image" Target="/word/media/4f76ae63-9860-47e6-9d56-796c1c0bdfc7.png" Id="R71a1d24d66e84a35" /></Relationships>
</file>