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d2c291130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64afd6fcb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Monessie,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424d338e74bb1" /><Relationship Type="http://schemas.openxmlformats.org/officeDocument/2006/relationships/numbering" Target="/word/numbering.xml" Id="R83b862cd75ee479a" /><Relationship Type="http://schemas.openxmlformats.org/officeDocument/2006/relationships/settings" Target="/word/settings.xml" Id="R73c35cea82d34e1c" /><Relationship Type="http://schemas.openxmlformats.org/officeDocument/2006/relationships/image" Target="/word/media/4f4c91aa-18fa-49a1-a0b1-f6dd3e38847f.png" Id="R4f264afd6fcb47af" /></Relationships>
</file>