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06ec867fd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4cc335cce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Morchard Bishop,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ffbfdda374ecb" /><Relationship Type="http://schemas.openxmlformats.org/officeDocument/2006/relationships/numbering" Target="/word/numbering.xml" Id="Ra43bd45ac6ca4b15" /><Relationship Type="http://schemas.openxmlformats.org/officeDocument/2006/relationships/settings" Target="/word/settings.xml" Id="Rece25ea718c34279" /><Relationship Type="http://schemas.openxmlformats.org/officeDocument/2006/relationships/image" Target="/word/media/d54c2437-5993-41f0-921e-786e8b9bfa5f.png" Id="R8324cc335cce4b71" /></Relationships>
</file>