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b1ccee167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b4434ae28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Ash,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78f6fbf3447b3" /><Relationship Type="http://schemas.openxmlformats.org/officeDocument/2006/relationships/numbering" Target="/word/numbering.xml" Id="R60df35bb7cc5416c" /><Relationship Type="http://schemas.openxmlformats.org/officeDocument/2006/relationships/settings" Target="/word/settings.xml" Id="R412a9fe0b25448be" /><Relationship Type="http://schemas.openxmlformats.org/officeDocument/2006/relationships/image" Target="/word/media/7d6370c7-9433-4262-a97a-5ceac7de8e51.png" Id="Ra70b4434ae284728" /></Relationships>
</file>