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2812be57a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cbdd24e9b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Nether Whitacre,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7e0c834314ac4" /><Relationship Type="http://schemas.openxmlformats.org/officeDocument/2006/relationships/numbering" Target="/word/numbering.xml" Id="R25a011c071904721" /><Relationship Type="http://schemas.openxmlformats.org/officeDocument/2006/relationships/settings" Target="/word/settings.xml" Id="Rf3c79510f9324192" /><Relationship Type="http://schemas.openxmlformats.org/officeDocument/2006/relationships/image" Target="/word/media/24072903-e118-4bf9-8ab5-b32c7dc61d52.png" Id="Rbbacbdd24e9b48dc" /></Relationships>
</file>