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e560ab04a040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ffebdc6f5d45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Newbold Verdon, Leicestershire,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318b020d1347e6" /><Relationship Type="http://schemas.openxmlformats.org/officeDocument/2006/relationships/numbering" Target="/word/numbering.xml" Id="R4ea2655f69ab4403" /><Relationship Type="http://schemas.openxmlformats.org/officeDocument/2006/relationships/settings" Target="/word/settings.xml" Id="R97eb0cae7bac4f43" /><Relationship Type="http://schemas.openxmlformats.org/officeDocument/2006/relationships/image" Target="/word/media/c079cd3b-e428-4c6e-8428-c532f29e9987.png" Id="R59ffebdc6f5d45e1" /></Relationships>
</file>