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2e8eb08f8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bf83b1a57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Newport,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f1c02e85a485c" /><Relationship Type="http://schemas.openxmlformats.org/officeDocument/2006/relationships/numbering" Target="/word/numbering.xml" Id="Rafdc33eb7cfb4317" /><Relationship Type="http://schemas.openxmlformats.org/officeDocument/2006/relationships/settings" Target="/word/settings.xml" Id="Rf6372c7bcaa74d70" /><Relationship Type="http://schemas.openxmlformats.org/officeDocument/2006/relationships/image" Target="/word/media/80ed8e35-41ea-435a-8163-f9be21eae2e0.png" Id="Re9fbf83b1a5749cd" /></Relationships>
</file>