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a13a3772e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9696d1c2a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 Arlosh,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47dbd962a466a" /><Relationship Type="http://schemas.openxmlformats.org/officeDocument/2006/relationships/numbering" Target="/word/numbering.xml" Id="R0d622fe2aff94a8c" /><Relationship Type="http://schemas.openxmlformats.org/officeDocument/2006/relationships/settings" Target="/word/settings.xml" Id="R8c19a84d28f3410c" /><Relationship Type="http://schemas.openxmlformats.org/officeDocument/2006/relationships/image" Target="/word/media/2735350d-8bcd-40cc-9370-3ea4ec944021.png" Id="R3e59696d1c2a4d83" /></Relationships>
</file>